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797"/>
      <w:bookmarkStart w:id="1" w:name="_Toc28359011"/>
      <w:r>
        <w:rPr>
          <w:rFonts w:hint="eastAsia" w:ascii="华文中宋" w:hAnsi="华文中宋" w:eastAsia="华文中宋"/>
        </w:rPr>
        <w:t xml:space="preserve"> 招标公告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深圳市福田区益强小学民乐团培训服务采购项目</w:t>
      </w:r>
      <w:r>
        <w:rPr>
          <w:rFonts w:hint="eastAsia" w:ascii="仿宋" w:hAnsi="仿宋" w:eastAsia="仿宋" w:cs="仿宋"/>
          <w:sz w:val="28"/>
          <w:szCs w:val="28"/>
        </w:rPr>
        <w:t>的潜在投标人应在广东采联采购科技有限公司（http://www.choicelink.cn/）网站获取招标文件，并于2020年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日（北京时间）前网上递交</w:t>
      </w:r>
      <w:r>
        <w:rPr>
          <w:rFonts w:hint="eastAsia" w:ascii="仿宋" w:hAnsi="仿宋" w:eastAsia="仿宋" w:cs="仿宋"/>
          <w:sz w:val="28"/>
          <w:szCs w:val="28"/>
          <w:lang w:val="en-US" w:eastAsia="zh-CN"/>
        </w:rPr>
        <w:t>投标</w:t>
      </w:r>
      <w:r>
        <w:rPr>
          <w:rFonts w:hint="eastAsia" w:ascii="仿宋" w:hAnsi="仿宋" w:eastAsia="仿宋" w:cs="仿宋"/>
          <w:sz w:val="28"/>
          <w:szCs w:val="28"/>
        </w:rPr>
        <w:t>文件。</w:t>
      </w:r>
    </w:p>
    <w:p>
      <w:pPr>
        <w:spacing w:line="360" w:lineRule="auto"/>
        <w:outlineLvl w:val="0"/>
        <w:rPr>
          <w:rFonts w:ascii="黑体" w:hAnsi="黑体" w:eastAsia="黑体" w:cs="宋体"/>
          <w:bCs/>
          <w:sz w:val="28"/>
          <w:szCs w:val="28"/>
        </w:rPr>
      </w:pPr>
      <w:bookmarkStart w:id="2" w:name="_Toc28359012"/>
      <w:bookmarkStart w:id="3" w:name="_Toc28359089"/>
      <w:bookmarkStart w:id="4" w:name="_Toc35393798"/>
      <w:bookmarkStart w:id="5" w:name="_Toc35393629"/>
      <w:r>
        <w:rPr>
          <w:rFonts w:hint="eastAsia" w:ascii="黑体" w:hAnsi="黑体" w:eastAsia="黑体" w:cs="宋体"/>
          <w:bCs/>
          <w:sz w:val="28"/>
          <w:szCs w:val="28"/>
        </w:rPr>
        <w:t>一、项目基本情况</w:t>
      </w:r>
      <w:bookmarkEnd w:id="2"/>
      <w:bookmarkEnd w:id="3"/>
      <w:bookmarkEnd w:id="4"/>
      <w:bookmarkEnd w:id="5"/>
    </w:p>
    <w:p>
      <w:pPr>
        <w:ind w:firstLine="560" w:firstLineChars="200"/>
        <w:rPr>
          <w:rFonts w:hint="eastAsia" w:ascii="仿宋" w:hAnsi="仿宋" w:eastAsia="仿宋" w:cs="仿宋"/>
          <w:sz w:val="28"/>
          <w:szCs w:val="28"/>
          <w:lang w:val="en-US" w:eastAsia="zh-CN"/>
        </w:rPr>
      </w:pPr>
      <w:bookmarkStart w:id="6" w:name="_Toc35393799"/>
      <w:bookmarkStart w:id="7" w:name="_Toc28359013"/>
      <w:bookmarkStart w:id="8" w:name="_Toc35393630"/>
      <w:bookmarkStart w:id="9" w:name="_Toc28359090"/>
      <w:r>
        <w:rPr>
          <w:rFonts w:hint="eastAsia" w:ascii="仿宋" w:hAnsi="仿宋" w:eastAsia="仿宋" w:cs="仿宋"/>
          <w:sz w:val="28"/>
          <w:szCs w:val="28"/>
        </w:rPr>
        <w:t>1.项目编号：</w:t>
      </w:r>
      <w:r>
        <w:rPr>
          <w:rFonts w:hint="eastAsia" w:ascii="仿宋" w:hAnsi="仿宋" w:eastAsia="仿宋" w:cs="仿宋"/>
          <w:sz w:val="28"/>
          <w:szCs w:val="28"/>
          <w:lang w:eastAsia="zh-CN"/>
        </w:rPr>
        <w:t>CD-1607968478591</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深圳市福田区益强小学民乐团培训服务采购项目</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3.采购方式：公开</w:t>
      </w:r>
      <w:r>
        <w:rPr>
          <w:rFonts w:hint="eastAsia" w:ascii="仿宋" w:hAnsi="仿宋" w:eastAsia="仿宋" w:cs="仿宋"/>
          <w:sz w:val="28"/>
          <w:szCs w:val="28"/>
          <w:lang w:val="en-US" w:eastAsia="zh-CN"/>
        </w:rPr>
        <w:t>招标，综合打分</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4.预算金额：</w:t>
      </w:r>
      <w:r>
        <w:rPr>
          <w:rFonts w:hint="eastAsia" w:ascii="仿宋" w:hAnsi="仿宋" w:eastAsia="仿宋" w:cs="仿宋"/>
          <w:sz w:val="28"/>
          <w:szCs w:val="28"/>
          <w:lang w:val="en-US" w:eastAsia="zh-CN"/>
        </w:rPr>
        <w:t>400000</w:t>
      </w:r>
      <w:r>
        <w:rPr>
          <w:rFonts w:hint="eastAsia" w:ascii="仿宋" w:hAnsi="仿宋" w:eastAsia="仿宋" w:cs="仿宋"/>
          <w:sz w:val="28"/>
          <w:szCs w:val="28"/>
        </w:rPr>
        <w:t>元</w:t>
      </w:r>
      <w:r>
        <w:rPr>
          <w:rFonts w:hint="eastAsia" w:ascii="仿宋" w:hAnsi="仿宋" w:eastAsia="仿宋" w:cs="仿宋"/>
          <w:sz w:val="28"/>
          <w:szCs w:val="28"/>
          <w:lang w:val="en-US" w:eastAsia="zh-CN"/>
        </w:rPr>
        <w:t>/年</w:t>
      </w:r>
    </w:p>
    <w:p>
      <w:pPr>
        <w:ind w:firstLine="560" w:firstLineChars="200"/>
        <w:rPr>
          <w:rFonts w:ascii="仿宋" w:hAnsi="仿宋" w:eastAsia="仿宋" w:cs="仿宋"/>
          <w:sz w:val="28"/>
          <w:szCs w:val="28"/>
        </w:rPr>
      </w:pPr>
      <w:r>
        <w:rPr>
          <w:rFonts w:hint="eastAsia" w:ascii="仿宋" w:hAnsi="仿宋" w:eastAsia="仿宋" w:cs="仿宋"/>
          <w:sz w:val="28"/>
          <w:szCs w:val="28"/>
        </w:rPr>
        <w:t>5.最高限价：</w:t>
      </w:r>
      <w:r>
        <w:rPr>
          <w:rFonts w:hint="eastAsia" w:ascii="仿宋" w:hAnsi="仿宋" w:eastAsia="仿宋" w:cs="仿宋"/>
          <w:sz w:val="28"/>
          <w:szCs w:val="28"/>
          <w:lang w:val="en-US" w:eastAsia="zh-CN"/>
        </w:rPr>
        <w:t>400000</w:t>
      </w:r>
      <w:r>
        <w:rPr>
          <w:rFonts w:hint="eastAsia" w:ascii="仿宋" w:hAnsi="仿宋" w:eastAsia="仿宋" w:cs="仿宋"/>
          <w:sz w:val="28"/>
          <w:szCs w:val="28"/>
        </w:rPr>
        <w:t>元</w:t>
      </w:r>
      <w:r>
        <w:rPr>
          <w:rFonts w:hint="eastAsia" w:ascii="仿宋" w:hAnsi="仿宋" w:eastAsia="仿宋" w:cs="仿宋"/>
          <w:sz w:val="28"/>
          <w:szCs w:val="28"/>
          <w:lang w:val="en-US" w:eastAsia="zh-CN"/>
        </w:rPr>
        <w:t>/年</w:t>
      </w:r>
    </w:p>
    <w:p>
      <w:pPr>
        <w:ind w:firstLine="560" w:firstLineChars="200"/>
        <w:rPr>
          <w:rFonts w:hint="eastAsia" w:ascii="宋体" w:hAnsi="宋体" w:eastAsia="宋体" w:cs="宋体"/>
          <w:szCs w:val="21"/>
          <w:lang w:val="en-US" w:eastAsia="zh-CN"/>
        </w:rPr>
      </w:pPr>
      <w:r>
        <w:rPr>
          <w:rFonts w:hint="eastAsia" w:ascii="仿宋" w:hAnsi="仿宋" w:eastAsia="仿宋" w:cs="仿宋"/>
          <w:sz w:val="28"/>
          <w:szCs w:val="28"/>
        </w:rPr>
        <w:t>6.采购需求：按照校方要求每周根据乐团实际情况及训练的需要委派（专业声部教师6</w:t>
      </w:r>
      <w:r>
        <w:rPr>
          <w:rFonts w:hint="eastAsia" w:ascii="仿宋" w:hAnsi="仿宋" w:eastAsia="仿宋" w:cs="仿宋"/>
          <w:sz w:val="28"/>
          <w:szCs w:val="28"/>
          <w:lang w:val="en-US" w:eastAsia="zh-CN"/>
        </w:rPr>
        <w:t>-</w:t>
      </w:r>
      <w:r>
        <w:rPr>
          <w:rFonts w:hint="eastAsia" w:ascii="仿宋" w:hAnsi="仿宋" w:eastAsia="仿宋" w:cs="仿宋"/>
          <w:sz w:val="28"/>
          <w:szCs w:val="28"/>
        </w:rPr>
        <w:t>8名，在每周周一、三、五 ； 15 时 30 分至 17 时  30 分（共二小时）。准时到达指定场地，进行有组织有效率的训练</w:t>
      </w:r>
      <w:r>
        <w:rPr>
          <w:rFonts w:hint="eastAsia" w:ascii="仿宋" w:hAnsi="仿宋" w:eastAsia="仿宋" w:cs="仿宋"/>
          <w:sz w:val="28"/>
          <w:szCs w:val="28"/>
          <w:lang w:val="en-US" w:eastAsia="zh-CN"/>
        </w:rPr>
        <w:t>。</w:t>
      </w:r>
      <w:r>
        <w:rPr>
          <w:rFonts w:hint="eastAsia" w:ascii="仿宋" w:hAnsi="仿宋" w:eastAsia="仿宋" w:cs="仿宋"/>
          <w:sz w:val="28"/>
          <w:szCs w:val="28"/>
        </w:rPr>
        <w:t>委派的专业教师需按照校方要求组织管理好学员，安全有效地开展有关训练活动</w:t>
      </w:r>
      <w:r>
        <w:rPr>
          <w:rFonts w:hint="eastAsia" w:ascii="仿宋" w:hAnsi="仿宋" w:eastAsia="仿宋" w:cs="仿宋"/>
          <w:sz w:val="28"/>
          <w:szCs w:val="28"/>
          <w:lang w:eastAsia="zh-CN"/>
        </w:rPr>
        <w:t>。</w:t>
      </w:r>
      <w:r>
        <w:rPr>
          <w:rFonts w:hint="eastAsia" w:ascii="仿宋" w:hAnsi="仿宋" w:eastAsia="仿宋" w:cs="仿宋"/>
          <w:sz w:val="28"/>
          <w:szCs w:val="28"/>
        </w:rPr>
        <w:t>每学期提供训练教材以及2首合奏作品，并确保乐团在区以上艺术展演中高水平比赛</w:t>
      </w:r>
      <w:r>
        <w:rPr>
          <w:rFonts w:hint="eastAsia" w:ascii="仿宋" w:hAnsi="仿宋" w:eastAsia="仿宋" w:cs="仿宋"/>
          <w:sz w:val="28"/>
          <w:szCs w:val="28"/>
          <w:lang w:eastAsia="zh-CN"/>
        </w:rPr>
        <w:t>。</w:t>
      </w:r>
      <w:r>
        <w:rPr>
          <w:rFonts w:hint="eastAsia" w:ascii="仿宋" w:hAnsi="仿宋" w:eastAsia="仿宋" w:cs="仿宋"/>
          <w:sz w:val="28"/>
          <w:szCs w:val="28"/>
        </w:rPr>
        <w:t>必须使用五线谱教学，保证受训学生具备五线谱读谱、视奏能力</w:t>
      </w:r>
      <w:r>
        <w:rPr>
          <w:rFonts w:hint="eastAsia" w:ascii="仿宋" w:hAnsi="仿宋" w:eastAsia="仿宋" w:cs="仿宋"/>
          <w:sz w:val="28"/>
          <w:szCs w:val="28"/>
          <w:lang w:eastAsia="zh-CN"/>
        </w:rPr>
        <w:t>。</w:t>
      </w:r>
      <w:r>
        <w:rPr>
          <w:rFonts w:hint="eastAsia" w:ascii="仿宋" w:hAnsi="仿宋" w:eastAsia="仿宋" w:cs="仿宋"/>
          <w:sz w:val="28"/>
          <w:szCs w:val="28"/>
        </w:rPr>
        <w:t>必须保证所授专业技能的规范性及系统性，确保受训学生能顺利通过各类专业等级评估或考试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配备足够的工作人员，且至少有一名指挥，8名以上专业教师，须持有相关专业组织颁发的专业证书</w:t>
      </w:r>
      <w:r>
        <w:rPr>
          <w:rFonts w:hint="eastAsia" w:ascii="仿宋" w:hAnsi="仿宋" w:eastAsia="仿宋" w:cs="仿宋"/>
          <w:sz w:val="28"/>
          <w:szCs w:val="28"/>
          <w:lang w:eastAsia="zh-CN"/>
        </w:rPr>
        <w:t>。</w:t>
      </w:r>
      <w:r>
        <w:rPr>
          <w:rFonts w:hint="eastAsia" w:ascii="仿宋" w:hAnsi="仿宋" w:eastAsia="仿宋" w:cs="仿宋"/>
          <w:sz w:val="28"/>
          <w:szCs w:val="28"/>
        </w:rPr>
        <w:t>所有从业人员必须具有较高的教育服务意识、安全意识、有三年以上教学经验</w:t>
      </w:r>
      <w:r>
        <w:rPr>
          <w:rFonts w:hint="eastAsia" w:ascii="仿宋" w:hAnsi="仿宋" w:eastAsia="仿宋" w:cs="仿宋"/>
          <w:sz w:val="28"/>
          <w:szCs w:val="28"/>
          <w:lang w:eastAsia="zh-CN"/>
        </w:rPr>
        <w:t>。</w:t>
      </w:r>
      <w:r>
        <w:rPr>
          <w:rFonts w:hint="eastAsia" w:ascii="仿宋" w:hAnsi="仿宋" w:eastAsia="仿宋" w:cs="仿宋"/>
          <w:sz w:val="28"/>
          <w:szCs w:val="28"/>
        </w:rPr>
        <w:t>必须遵守国家法律和学校的各项规章制度，不得有任何违法违纪的记录和行为</w:t>
      </w:r>
      <w:r>
        <w:rPr>
          <w:rFonts w:hint="eastAsia" w:ascii="仿宋" w:hAnsi="仿宋" w:eastAsia="仿宋" w:cs="仿宋"/>
          <w:sz w:val="28"/>
          <w:szCs w:val="28"/>
          <w:lang w:val="en-US" w:eastAsia="zh-CN"/>
        </w:rPr>
        <w:t>等</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7.合同履行期限：合同约定为准。</w:t>
      </w:r>
    </w:p>
    <w:p>
      <w:pPr>
        <w:ind w:firstLine="560" w:firstLineChars="200"/>
        <w:rPr>
          <w:rFonts w:ascii="仿宋" w:hAnsi="仿宋" w:eastAsia="仿宋"/>
          <w:sz w:val="28"/>
          <w:szCs w:val="28"/>
        </w:rPr>
      </w:pPr>
      <w:r>
        <w:rPr>
          <w:rFonts w:hint="eastAsia" w:ascii="仿宋" w:hAnsi="仿宋" w:eastAsia="仿宋" w:cs="仿宋"/>
          <w:sz w:val="28"/>
          <w:szCs w:val="28"/>
        </w:rPr>
        <w:t>8.</w:t>
      </w:r>
      <w:r>
        <w:rPr>
          <w:rFonts w:hint="eastAsia" w:ascii="仿宋" w:hAnsi="仿宋" w:eastAsia="仿宋"/>
          <w:sz w:val="28"/>
          <w:szCs w:val="28"/>
        </w:rPr>
        <w:t>本项目不接受联合体投标。</w:t>
      </w:r>
    </w:p>
    <w:p>
      <w:pPr>
        <w:spacing w:line="360" w:lineRule="auto"/>
        <w:outlineLvl w:val="0"/>
        <w:rPr>
          <w:rFonts w:ascii="黑体" w:hAnsi="黑体" w:eastAsia="黑体" w:cs="宋体"/>
          <w:bCs/>
          <w:sz w:val="28"/>
          <w:szCs w:val="28"/>
        </w:rPr>
      </w:pPr>
      <w:r>
        <w:rPr>
          <w:rFonts w:hint="eastAsia" w:ascii="黑体" w:hAnsi="黑体" w:eastAsia="黑体" w:cs="宋体"/>
          <w:bCs/>
          <w:sz w:val="28"/>
          <w:szCs w:val="28"/>
        </w:rPr>
        <w:t>二、申请人的资格要求：</w:t>
      </w:r>
      <w:bookmarkEnd w:id="6"/>
      <w:bookmarkEnd w:id="7"/>
      <w:bookmarkEnd w:id="8"/>
      <w:bookmarkEnd w:id="9"/>
    </w:p>
    <w:p>
      <w:pPr>
        <w:spacing w:line="360" w:lineRule="auto"/>
        <w:ind w:firstLine="560" w:firstLineChars="200"/>
        <w:rPr>
          <w:rFonts w:hint="eastAsia" w:ascii="仿宋" w:hAnsi="仿宋" w:eastAsia="仿宋" w:cs="Times New Roman"/>
          <w:sz w:val="28"/>
          <w:szCs w:val="28"/>
        </w:rPr>
      </w:pPr>
      <w:bookmarkStart w:id="10" w:name="_Toc28359014"/>
      <w:bookmarkStart w:id="11" w:name="_Toc28359091"/>
      <w:r>
        <w:rPr>
          <w:rFonts w:hint="eastAsia" w:ascii="仿宋" w:hAnsi="仿宋" w:eastAsia="仿宋"/>
          <w:sz w:val="28"/>
          <w:szCs w:val="28"/>
        </w:rPr>
        <w:t>1.</w:t>
      </w:r>
      <w:r>
        <w:rPr>
          <w:rFonts w:hint="eastAsia" w:ascii="仿宋" w:hAnsi="仿宋" w:eastAsia="仿宋" w:cs="Times New Roman"/>
          <w:sz w:val="28"/>
          <w:szCs w:val="28"/>
        </w:rPr>
        <w:t>供应商具有独立法人资格或具有独立承担民事责任的能力的其它组织</w:t>
      </w:r>
      <w:r>
        <w:rPr>
          <w:rFonts w:hint="eastAsia" w:ascii="仿宋" w:hAnsi="仿宋" w:eastAsia="仿宋" w:cs="Times New Roman"/>
          <w:sz w:val="28"/>
          <w:szCs w:val="28"/>
          <w:lang w:eastAsia="zh-CN"/>
        </w:rPr>
        <w:t>，</w:t>
      </w:r>
      <w:r>
        <w:rPr>
          <w:rFonts w:hint="eastAsia" w:ascii="仿宋" w:hAnsi="仿宋" w:eastAsia="仿宋" w:cs="Times New Roman"/>
          <w:sz w:val="28"/>
          <w:szCs w:val="28"/>
        </w:rPr>
        <w:t>持有国家规定可从事乐器培训营业</w:t>
      </w:r>
      <w:r>
        <w:rPr>
          <w:rFonts w:hint="eastAsia" w:ascii="仿宋" w:hAnsi="仿宋" w:eastAsia="仿宋" w:cs="Times New Roman"/>
          <w:sz w:val="28"/>
          <w:szCs w:val="28"/>
          <w:lang w:val="en-US" w:eastAsia="zh-CN"/>
        </w:rPr>
        <w:t>范围</w:t>
      </w:r>
      <w:r>
        <w:rPr>
          <w:rFonts w:hint="eastAsia" w:ascii="仿宋" w:hAnsi="仿宋" w:eastAsia="仿宋" w:cs="Times New Roman"/>
          <w:sz w:val="28"/>
          <w:szCs w:val="28"/>
        </w:rPr>
        <w:t>（提供营业执照或事业单位法人证等证明</w:t>
      </w:r>
      <w:r>
        <w:rPr>
          <w:rFonts w:hint="eastAsia" w:ascii="仿宋" w:hAnsi="仿宋" w:eastAsia="仿宋" w:cs="Times New Roman"/>
          <w:sz w:val="28"/>
          <w:szCs w:val="28"/>
          <w:lang w:val="en-US" w:eastAsia="zh-CN"/>
        </w:rPr>
        <w:t>材料</w:t>
      </w:r>
      <w:r>
        <w:rPr>
          <w:rFonts w:hint="eastAsia" w:ascii="仿宋" w:hAnsi="仿宋" w:eastAsia="仿宋" w:cs="Times New Roman"/>
          <w:sz w:val="28"/>
          <w:szCs w:val="28"/>
        </w:rPr>
        <w:t>）；</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2.供应商应具备《政府采购法》第二十二条规定的条件；</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参与本项目投标前三年内，在经营活动中没有重大违法记录。参与本项目政府采购活动时不存在被有关部门禁止参与政府采购活动且在有效期内的情况。提供供应商资格声明函。</w:t>
      </w:r>
    </w:p>
    <w:p>
      <w:pPr>
        <w:spacing w:line="360" w:lineRule="auto"/>
        <w:outlineLvl w:val="0"/>
        <w:rPr>
          <w:rFonts w:ascii="黑体" w:hAnsi="黑体" w:eastAsia="黑体" w:cs="宋体"/>
          <w:bCs/>
          <w:sz w:val="28"/>
          <w:szCs w:val="28"/>
        </w:rPr>
      </w:pPr>
      <w:bookmarkStart w:id="12" w:name="_Toc35393800"/>
      <w:bookmarkStart w:id="13" w:name="_Toc35393631"/>
      <w:r>
        <w:rPr>
          <w:rFonts w:hint="eastAsia" w:ascii="黑体" w:hAnsi="黑体" w:eastAsia="黑体" w:cs="宋体"/>
          <w:bCs/>
          <w:sz w:val="28"/>
          <w:szCs w:val="28"/>
        </w:rPr>
        <w:t>三、获取招标文件</w:t>
      </w:r>
      <w:bookmarkEnd w:id="10"/>
      <w:bookmarkEnd w:id="11"/>
      <w:bookmarkEnd w:id="12"/>
      <w:bookmarkEnd w:id="13"/>
    </w:p>
    <w:p>
      <w:pPr>
        <w:spacing w:line="360" w:lineRule="auto"/>
        <w:ind w:firstLine="560" w:firstLineChars="200"/>
        <w:rPr>
          <w:rFonts w:ascii="仿宋" w:hAnsi="仿宋" w:eastAsia="仿宋"/>
          <w:sz w:val="28"/>
          <w:szCs w:val="28"/>
        </w:rPr>
      </w:pPr>
      <w:r>
        <w:rPr>
          <w:rFonts w:hint="eastAsia" w:ascii="仿宋" w:hAnsi="仿宋" w:eastAsia="仿宋"/>
          <w:sz w:val="28"/>
          <w:szCs w:val="28"/>
        </w:rPr>
        <w:t>时间：2020 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日至2020年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 xml:space="preserve">日（提供期限自本公告发布之日起不得少于 </w:t>
      </w:r>
      <w:r>
        <w:rPr>
          <w:rFonts w:hint="eastAsia" w:ascii="仿宋" w:hAnsi="仿宋" w:eastAsia="仿宋"/>
          <w:sz w:val="28"/>
          <w:szCs w:val="28"/>
          <w:lang w:val="en-US" w:eastAsia="zh-CN"/>
        </w:rPr>
        <w:t>5</w:t>
      </w:r>
      <w:r>
        <w:rPr>
          <w:rFonts w:hint="eastAsia" w:ascii="仿宋" w:hAnsi="仿宋" w:eastAsia="仿宋"/>
          <w:sz w:val="28"/>
          <w:szCs w:val="28"/>
        </w:rPr>
        <w:t>个工作日），每天上午9:00 至下午17:00 （北京时间，法定节假日除外）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地点：广东采联采购科技有限公司（http://www.choicelink.cn/）网站下载。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方式：在线下载。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售价：免费。</w:t>
      </w:r>
    </w:p>
    <w:p>
      <w:pPr>
        <w:spacing w:line="360" w:lineRule="auto"/>
        <w:outlineLvl w:val="0"/>
        <w:rPr>
          <w:rFonts w:hint="eastAsia" w:ascii="黑体" w:hAnsi="黑体" w:eastAsia="黑体" w:cs="宋体"/>
          <w:bCs/>
          <w:sz w:val="28"/>
          <w:szCs w:val="28"/>
        </w:rPr>
      </w:pPr>
      <w:r>
        <w:rPr>
          <w:rFonts w:hint="eastAsia" w:ascii="黑体" w:hAnsi="黑体" w:eastAsia="黑体" w:cs="宋体"/>
          <w:bCs/>
          <w:sz w:val="28"/>
          <w:szCs w:val="28"/>
        </w:rPr>
        <w:t>四、提交投标文件截止时间、开标时间和地点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提交投标文件截止时间、开标时间2020年 </w:t>
      </w:r>
      <w:r>
        <w:rPr>
          <w:rFonts w:hint="eastAsia" w:ascii="仿宋" w:hAnsi="仿宋" w:eastAsia="仿宋"/>
          <w:sz w:val="28"/>
          <w:szCs w:val="28"/>
          <w:lang w:val="en-US" w:eastAsia="zh-CN"/>
        </w:rPr>
        <w:t>12</w:t>
      </w:r>
      <w:r>
        <w:rPr>
          <w:rFonts w:hint="eastAsia" w:ascii="仿宋" w:hAnsi="仿宋" w:eastAsia="仿宋"/>
          <w:sz w:val="28"/>
          <w:szCs w:val="28"/>
        </w:rPr>
        <w:t xml:space="preserve">月 </w:t>
      </w:r>
      <w:r>
        <w:rPr>
          <w:rFonts w:hint="eastAsia" w:ascii="仿宋" w:hAnsi="仿宋" w:eastAsia="仿宋"/>
          <w:sz w:val="28"/>
          <w:szCs w:val="28"/>
          <w:lang w:val="en-US" w:eastAsia="zh-CN"/>
        </w:rPr>
        <w:t>28</w:t>
      </w:r>
      <w:r>
        <w:rPr>
          <w:rFonts w:hint="eastAsia" w:ascii="仿宋" w:hAnsi="仿宋" w:eastAsia="仿宋"/>
          <w:sz w:val="28"/>
          <w:szCs w:val="28"/>
        </w:rPr>
        <w:t>日 17点00分（北京时间）。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地点：深圳市福田区竹子林中国经贸大厦AB广东采联采购科技有限公司会议室。</w:t>
      </w:r>
    </w:p>
    <w:p>
      <w:pPr>
        <w:spacing w:line="360" w:lineRule="auto"/>
        <w:outlineLvl w:val="0"/>
        <w:rPr>
          <w:rFonts w:ascii="黑体" w:hAnsi="黑体" w:eastAsia="黑体" w:cs="宋体"/>
          <w:bCs/>
          <w:sz w:val="28"/>
          <w:szCs w:val="28"/>
        </w:rPr>
      </w:pPr>
      <w:r>
        <w:rPr>
          <w:rFonts w:hint="eastAsia" w:ascii="黑体" w:hAnsi="黑体" w:eastAsia="黑体" w:cs="宋体"/>
          <w:bCs/>
          <w:sz w:val="28"/>
          <w:szCs w:val="28"/>
        </w:rPr>
        <w:t>五、公告期限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自本公告发布之日起5个工作日。</w:t>
      </w:r>
    </w:p>
    <w:p>
      <w:pPr>
        <w:spacing w:line="360" w:lineRule="auto"/>
        <w:outlineLvl w:val="0"/>
        <w:rPr>
          <w:rFonts w:ascii="黑体" w:hAnsi="黑体" w:eastAsia="黑体" w:cs="宋体"/>
          <w:bCs/>
          <w:sz w:val="28"/>
          <w:szCs w:val="28"/>
        </w:rPr>
      </w:pPr>
      <w:r>
        <w:rPr>
          <w:rFonts w:hint="eastAsia" w:ascii="黑体" w:hAnsi="黑体" w:eastAsia="黑体" w:cs="宋体"/>
          <w:bCs/>
          <w:sz w:val="28"/>
          <w:szCs w:val="28"/>
        </w:rPr>
        <w:t>六、其他补充事宜：无</w:t>
      </w:r>
    </w:p>
    <w:p>
      <w:pPr>
        <w:spacing w:line="360" w:lineRule="auto"/>
        <w:outlineLvl w:val="0"/>
        <w:rPr>
          <w:rFonts w:ascii="黑体" w:hAnsi="黑体" w:eastAsia="黑体" w:cs="宋体"/>
          <w:bCs/>
          <w:sz w:val="28"/>
          <w:szCs w:val="28"/>
        </w:rPr>
      </w:pPr>
      <w:r>
        <w:rPr>
          <w:rFonts w:hint="eastAsia" w:ascii="黑体" w:hAnsi="黑体" w:eastAsia="黑体" w:cs="宋体"/>
          <w:bCs/>
          <w:sz w:val="28"/>
          <w:szCs w:val="28"/>
        </w:rPr>
        <w:t>七、对本次招标提出询问，请按以下方式联系。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1.采购人信息</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深圳市福田区益强小学</w:t>
      </w:r>
    </w:p>
    <w:p>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cs="Times New Roman"/>
          <w:sz w:val="28"/>
          <w:szCs w:val="28"/>
          <w:lang w:eastAsia="zh-CN"/>
        </w:rPr>
        <w:t>深圳市福田区石厦北二街益强小学</w:t>
      </w:r>
      <w:bookmarkStart w:id="14" w:name="_GoBack"/>
      <w:bookmarkEnd w:id="14"/>
    </w:p>
    <w:p>
      <w:pPr>
        <w:widowControl w:val="0"/>
        <w:spacing w:line="360" w:lineRule="auto"/>
        <w:ind w:left="720" w:firstLine="0"/>
        <w:jc w:val="both"/>
        <w:rPr>
          <w:rFonts w:ascii="宋体" w:hAnsi="宋体" w:eastAsia="宋体" w:cs="宋体"/>
          <w:kern w:val="2"/>
          <w:sz w:val="21"/>
          <w:szCs w:val="21"/>
          <w:lang w:val="en-US" w:eastAsia="zh-CN" w:bidi="ar-SA"/>
        </w:rPr>
      </w:pPr>
      <w:r>
        <w:rPr>
          <w:rFonts w:hint="eastAsia" w:ascii="仿宋" w:hAnsi="仿宋" w:eastAsia="仿宋"/>
          <w:sz w:val="28"/>
          <w:szCs w:val="28"/>
        </w:rPr>
        <w:t>联系人：</w:t>
      </w:r>
      <w:r>
        <w:rPr>
          <w:rFonts w:hint="eastAsia" w:ascii="仿宋" w:hAnsi="仿宋" w:eastAsia="仿宋"/>
          <w:sz w:val="28"/>
          <w:szCs w:val="28"/>
          <w:lang w:val="en-US" w:eastAsia="zh-CN"/>
        </w:rPr>
        <w:t>王</w:t>
      </w:r>
      <w:r>
        <w:rPr>
          <w:rFonts w:hint="eastAsia" w:ascii="仿宋" w:hAnsi="仿宋" w:eastAsia="仿宋" w:cs="Times New Roman"/>
          <w:sz w:val="28"/>
          <w:szCs w:val="28"/>
          <w:lang w:val="en-US" w:eastAsia="zh-CN"/>
        </w:rPr>
        <w:t>老师 0755-82976398</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2.采购代理机构信息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名 称：广东采联采购科技有限公司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地 址：深圳市福田区竹子林中国经贸大厦10A、B</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联系方式：0755-8837 7571转2302</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3.项目联系方式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项目联系人：李小姐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电 话：0755-8837 7571转2302</w:t>
      </w:r>
    </w:p>
    <w:p>
      <w:pPr>
        <w:spacing w:line="360" w:lineRule="auto"/>
        <w:ind w:firstLine="560" w:firstLineChars="200"/>
        <w:jc w:val="right"/>
        <w:rPr>
          <w:rFonts w:hint="eastAsia" w:ascii="仿宋" w:hAnsi="仿宋" w:eastAsia="仿宋"/>
          <w:sz w:val="28"/>
          <w:szCs w:val="28"/>
          <w:lang w:eastAsia="zh-CN"/>
        </w:rPr>
      </w:pPr>
      <w:r>
        <w:rPr>
          <w:rFonts w:hint="eastAsia" w:ascii="仿宋" w:hAnsi="仿宋" w:eastAsia="仿宋"/>
          <w:sz w:val="28"/>
          <w:szCs w:val="28"/>
          <w:lang w:eastAsia="zh-CN"/>
        </w:rPr>
        <w:t>深圳市福田区益强小学</w:t>
      </w:r>
    </w:p>
    <w:p>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2020年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124B3"/>
    <w:multiLevelType w:val="multilevel"/>
    <w:tmpl w:val="503124B3"/>
    <w:lvl w:ilvl="0" w:tentative="0">
      <w:start w:val="1"/>
      <w:numFmt w:val="decimal"/>
      <w:lvlText w:val="%1."/>
      <w:lvlJc w:val="left"/>
      <w:pPr>
        <w:ind w:left="425" w:hanging="425"/>
      </w:pPr>
    </w:lvl>
    <w:lvl w:ilvl="1" w:tentative="0">
      <w:start w:val="1"/>
      <w:numFmt w:val="decimal"/>
      <w:lvlText w:val="%2."/>
      <w:lvlJc w:val="left"/>
      <w:pPr>
        <w:ind w:left="567" w:hanging="567"/>
      </w:pPr>
      <w:rPr>
        <w:b w:val="0"/>
      </w:rPr>
    </w:lvl>
    <w:lvl w:ilvl="2" w:tentative="0">
      <w:start w:val="1"/>
      <w:numFmt w:val="decimal"/>
      <w:lvlText w:val="%1.%2.%3."/>
      <w:lvlJc w:val="left"/>
      <w:pPr>
        <w:ind w:left="709" w:hanging="709"/>
      </w:pPr>
    </w:lvl>
    <w:lvl w:ilvl="3" w:tentative="0">
      <w:start w:val="1"/>
      <w:numFmt w:val="decimal"/>
      <w:pStyle w:val="2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A"/>
    <w:rsid w:val="00040F29"/>
    <w:rsid w:val="00045F11"/>
    <w:rsid w:val="000801F4"/>
    <w:rsid w:val="000815E8"/>
    <w:rsid w:val="00093379"/>
    <w:rsid w:val="000A5B41"/>
    <w:rsid w:val="000D7D7C"/>
    <w:rsid w:val="000F3591"/>
    <w:rsid w:val="00104A74"/>
    <w:rsid w:val="0010569D"/>
    <w:rsid w:val="00115AC7"/>
    <w:rsid w:val="00145B05"/>
    <w:rsid w:val="00174B43"/>
    <w:rsid w:val="001D1167"/>
    <w:rsid w:val="00217419"/>
    <w:rsid w:val="00223B06"/>
    <w:rsid w:val="002251C7"/>
    <w:rsid w:val="00235A41"/>
    <w:rsid w:val="002665BA"/>
    <w:rsid w:val="002D17E3"/>
    <w:rsid w:val="002E78E8"/>
    <w:rsid w:val="002F4CC6"/>
    <w:rsid w:val="002F7D23"/>
    <w:rsid w:val="003021D1"/>
    <w:rsid w:val="00322178"/>
    <w:rsid w:val="00327A23"/>
    <w:rsid w:val="00334C25"/>
    <w:rsid w:val="0037269B"/>
    <w:rsid w:val="003D66D2"/>
    <w:rsid w:val="003F61F4"/>
    <w:rsid w:val="00404D7D"/>
    <w:rsid w:val="004662CB"/>
    <w:rsid w:val="00473E97"/>
    <w:rsid w:val="004808F2"/>
    <w:rsid w:val="004D455F"/>
    <w:rsid w:val="00573049"/>
    <w:rsid w:val="00576621"/>
    <w:rsid w:val="005C093E"/>
    <w:rsid w:val="005C5AF3"/>
    <w:rsid w:val="005F735A"/>
    <w:rsid w:val="00613D7E"/>
    <w:rsid w:val="006337AF"/>
    <w:rsid w:val="00640CAA"/>
    <w:rsid w:val="006442EB"/>
    <w:rsid w:val="00654071"/>
    <w:rsid w:val="00654BFD"/>
    <w:rsid w:val="00683C3D"/>
    <w:rsid w:val="006C0C4A"/>
    <w:rsid w:val="006D3071"/>
    <w:rsid w:val="0071272F"/>
    <w:rsid w:val="00744549"/>
    <w:rsid w:val="00777A20"/>
    <w:rsid w:val="007C2591"/>
    <w:rsid w:val="008834FE"/>
    <w:rsid w:val="008930D8"/>
    <w:rsid w:val="009127E4"/>
    <w:rsid w:val="00955E7A"/>
    <w:rsid w:val="00975376"/>
    <w:rsid w:val="009A63E2"/>
    <w:rsid w:val="009B0517"/>
    <w:rsid w:val="009E24D6"/>
    <w:rsid w:val="00A02956"/>
    <w:rsid w:val="00A04E2C"/>
    <w:rsid w:val="00A15294"/>
    <w:rsid w:val="00A21FD6"/>
    <w:rsid w:val="00A93813"/>
    <w:rsid w:val="00A97F84"/>
    <w:rsid w:val="00AA3D3E"/>
    <w:rsid w:val="00AB0337"/>
    <w:rsid w:val="00AB520B"/>
    <w:rsid w:val="00AC4D29"/>
    <w:rsid w:val="00B00116"/>
    <w:rsid w:val="00B028F3"/>
    <w:rsid w:val="00B22240"/>
    <w:rsid w:val="00B33B5C"/>
    <w:rsid w:val="00B517A2"/>
    <w:rsid w:val="00B56A3F"/>
    <w:rsid w:val="00C009CC"/>
    <w:rsid w:val="00C144C2"/>
    <w:rsid w:val="00C14C85"/>
    <w:rsid w:val="00C17AD8"/>
    <w:rsid w:val="00C662FF"/>
    <w:rsid w:val="00CA3140"/>
    <w:rsid w:val="00CA4173"/>
    <w:rsid w:val="00CB000E"/>
    <w:rsid w:val="00CB25C8"/>
    <w:rsid w:val="00CB4A49"/>
    <w:rsid w:val="00D502B8"/>
    <w:rsid w:val="00D5530F"/>
    <w:rsid w:val="00D6242C"/>
    <w:rsid w:val="00D65D02"/>
    <w:rsid w:val="00D67B1A"/>
    <w:rsid w:val="00DA341F"/>
    <w:rsid w:val="00DA63EC"/>
    <w:rsid w:val="00DB6AB7"/>
    <w:rsid w:val="00DC2E45"/>
    <w:rsid w:val="00DE7163"/>
    <w:rsid w:val="00DF0334"/>
    <w:rsid w:val="00DF7310"/>
    <w:rsid w:val="00E1422B"/>
    <w:rsid w:val="00E51844"/>
    <w:rsid w:val="00E80096"/>
    <w:rsid w:val="00E97AE4"/>
    <w:rsid w:val="00EA2A26"/>
    <w:rsid w:val="00EC320F"/>
    <w:rsid w:val="00EF1F85"/>
    <w:rsid w:val="00EF6D47"/>
    <w:rsid w:val="00F24DB1"/>
    <w:rsid w:val="00F830D2"/>
    <w:rsid w:val="00FE1D4A"/>
    <w:rsid w:val="00FE3960"/>
    <w:rsid w:val="02F932D0"/>
    <w:rsid w:val="05D05C60"/>
    <w:rsid w:val="07E6492F"/>
    <w:rsid w:val="0C611DA9"/>
    <w:rsid w:val="0D373445"/>
    <w:rsid w:val="11B336A5"/>
    <w:rsid w:val="14931A41"/>
    <w:rsid w:val="190438AB"/>
    <w:rsid w:val="28D65C5A"/>
    <w:rsid w:val="29A41C74"/>
    <w:rsid w:val="2E9D14BA"/>
    <w:rsid w:val="334511F4"/>
    <w:rsid w:val="3A041A12"/>
    <w:rsid w:val="3F2E7D7A"/>
    <w:rsid w:val="405B62FF"/>
    <w:rsid w:val="47E01E76"/>
    <w:rsid w:val="4C4944E0"/>
    <w:rsid w:val="4D682EC8"/>
    <w:rsid w:val="4E524C12"/>
    <w:rsid w:val="4F437C6F"/>
    <w:rsid w:val="586E608D"/>
    <w:rsid w:val="59315CB5"/>
    <w:rsid w:val="5C3F6CDA"/>
    <w:rsid w:val="5DC1549C"/>
    <w:rsid w:val="60D02FC2"/>
    <w:rsid w:val="63F924E2"/>
    <w:rsid w:val="660B7FDB"/>
    <w:rsid w:val="66747A59"/>
    <w:rsid w:val="6D63077E"/>
    <w:rsid w:val="6F1177BC"/>
    <w:rsid w:val="728F22BB"/>
    <w:rsid w:val="763228FE"/>
    <w:rsid w:val="764209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5">
    <w:name w:val="annotation subject"/>
    <w:basedOn w:val="6"/>
    <w:next w:val="6"/>
    <w:link w:val="25"/>
    <w:semiHidden/>
    <w:unhideWhenUsed/>
    <w:qFormat/>
    <w:uiPriority w:val="99"/>
    <w:rPr>
      <w:b/>
      <w:bCs/>
    </w:rPr>
  </w:style>
  <w:style w:type="paragraph" w:styleId="6">
    <w:name w:val="annotation text"/>
    <w:basedOn w:val="1"/>
    <w:link w:val="23"/>
    <w:unhideWhenUsed/>
    <w:qFormat/>
    <w:uiPriority w:val="99"/>
    <w:pPr>
      <w:jc w:val="left"/>
    </w:pPr>
  </w:style>
  <w:style w:type="paragraph" w:styleId="7">
    <w:name w:val="Body Text Indent"/>
    <w:basedOn w:val="1"/>
    <w:next w:val="8"/>
    <w:qFormat/>
    <w:uiPriority w:val="0"/>
    <w:pPr>
      <w:spacing w:line="560" w:lineRule="exact"/>
      <w:ind w:left="300"/>
    </w:pPr>
    <w:rPr>
      <w:kern w:val="0"/>
      <w:sz w:val="24"/>
    </w:rPr>
  </w:style>
  <w:style w:type="paragraph" w:styleId="8">
    <w:name w:val="Body Text Indent 2"/>
    <w:basedOn w:val="1"/>
    <w:qFormat/>
    <w:uiPriority w:val="0"/>
    <w:pPr>
      <w:spacing w:line="540" w:lineRule="exact"/>
      <w:ind w:left="462" w:leftChars="220"/>
    </w:pPr>
    <w:rPr>
      <w:kern w:val="0"/>
      <w:sz w:val="24"/>
    </w:rPr>
  </w:style>
  <w:style w:type="paragraph" w:styleId="9">
    <w:name w:val="Plain Text"/>
    <w:basedOn w:val="1"/>
    <w:link w:val="21"/>
    <w:qFormat/>
    <w:uiPriority w:val="0"/>
    <w:rPr>
      <w:rFonts w:ascii="宋体" w:hAnsi="Courier New" w:eastAsiaTheme="minorEastAsia" w:cstheme="minorBidi"/>
      <w:szCs w:val="22"/>
    </w:rPr>
  </w:style>
  <w:style w:type="paragraph" w:styleId="10">
    <w:name w:val="Balloon Text"/>
    <w:basedOn w:val="1"/>
    <w:link w:val="24"/>
    <w:semiHidden/>
    <w:unhideWhenUsed/>
    <w:qFormat/>
    <w:uiPriority w:val="99"/>
    <w:rPr>
      <w:sz w:val="18"/>
      <w:szCs w:val="18"/>
    </w:rPr>
  </w:style>
  <w:style w:type="paragraph" w:styleId="11">
    <w:name w:val="footer"/>
    <w:basedOn w:val="1"/>
    <w:link w:val="28"/>
    <w:semiHidden/>
    <w:unhideWhenUsed/>
    <w:qFormat/>
    <w:uiPriority w:val="99"/>
    <w:pPr>
      <w:tabs>
        <w:tab w:val="center" w:pos="4153"/>
        <w:tab w:val="right" w:pos="8306"/>
      </w:tabs>
      <w:snapToGrid w:val="0"/>
      <w:jc w:val="left"/>
    </w:pPr>
    <w:rPr>
      <w:sz w:val="18"/>
      <w:szCs w:val="18"/>
    </w:rPr>
  </w:style>
  <w:style w:type="paragraph" w:styleId="12">
    <w:name w:val="Body Text First Indent 2"/>
    <w:basedOn w:val="7"/>
    <w:next w:val="13"/>
    <w:qFormat/>
    <w:uiPriority w:val="0"/>
    <w:pPr>
      <w:spacing w:after="120" w:line="240" w:lineRule="auto"/>
      <w:ind w:left="420" w:leftChars="200"/>
    </w:pPr>
    <w:rPr>
      <w:rFonts w:ascii="Calibri" w:hAnsi="Calibri"/>
      <w:kern w:val="2"/>
      <w:sz w:val="21"/>
    </w:rPr>
  </w:style>
  <w:style w:type="paragraph" w:customStyle="1" w:styleId="13">
    <w:name w:val="正文1"/>
    <w:basedOn w:val="1"/>
    <w:qFormat/>
    <w:uiPriority w:val="0"/>
    <w:pPr>
      <w:spacing w:line="360" w:lineRule="auto"/>
      <w:ind w:firstLine="480" w:firstLineChars="200"/>
    </w:pPr>
    <w:rPr>
      <w:rFonts w:ascii="Times New Roman" w:hAnsi="Times New Roman"/>
      <w:sz w:val="24"/>
      <w:szCs w:val="24"/>
    </w:rPr>
  </w:style>
  <w:style w:type="paragraph" w:styleId="1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6">
    <w:name w:val="annotation reference"/>
    <w:basedOn w:val="15"/>
    <w:semiHidden/>
    <w:unhideWhenUsed/>
    <w:qFormat/>
    <w:uiPriority w:val="99"/>
    <w:rPr>
      <w:sz w:val="21"/>
      <w:szCs w:val="21"/>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1 Char"/>
    <w:basedOn w:val="15"/>
    <w:link w:val="3"/>
    <w:qFormat/>
    <w:uiPriority w:val="9"/>
    <w:rPr>
      <w:rFonts w:ascii="Times New Roman" w:hAnsi="Times New Roman" w:eastAsia="宋体" w:cs="Times New Roman"/>
      <w:b/>
      <w:bCs/>
      <w:kern w:val="44"/>
      <w:sz w:val="44"/>
      <w:szCs w:val="44"/>
    </w:rPr>
  </w:style>
  <w:style w:type="character" w:customStyle="1" w:styleId="20">
    <w:name w:val="标题 2 Char"/>
    <w:basedOn w:val="15"/>
    <w:link w:val="4"/>
    <w:qFormat/>
    <w:uiPriority w:val="0"/>
    <w:rPr>
      <w:rFonts w:ascii="Arial" w:hAnsi="Arial" w:eastAsia="黑体" w:cs="Arial"/>
      <w:b/>
      <w:bCs/>
      <w:sz w:val="32"/>
      <w:szCs w:val="32"/>
    </w:rPr>
  </w:style>
  <w:style w:type="character" w:customStyle="1" w:styleId="21">
    <w:name w:val="纯文本 Char"/>
    <w:basedOn w:val="15"/>
    <w:link w:val="9"/>
    <w:qFormat/>
    <w:uiPriority w:val="0"/>
    <w:rPr>
      <w:rFonts w:ascii="宋体" w:hAnsi="Courier New"/>
    </w:rPr>
  </w:style>
  <w:style w:type="paragraph" w:styleId="22">
    <w:name w:val="List Paragraph"/>
    <w:basedOn w:val="1"/>
    <w:qFormat/>
    <w:uiPriority w:val="34"/>
    <w:pPr>
      <w:ind w:firstLine="420" w:firstLineChars="200"/>
    </w:pPr>
  </w:style>
  <w:style w:type="character" w:customStyle="1" w:styleId="23">
    <w:name w:val="批注文字 Char"/>
    <w:basedOn w:val="15"/>
    <w:link w:val="6"/>
    <w:qFormat/>
    <w:uiPriority w:val="99"/>
    <w:rPr>
      <w:rFonts w:ascii="Times New Roman" w:hAnsi="Times New Roman" w:eastAsia="宋体" w:cs="Times New Roman"/>
      <w:szCs w:val="21"/>
    </w:rPr>
  </w:style>
  <w:style w:type="character" w:customStyle="1" w:styleId="24">
    <w:name w:val="批注框文本 Char"/>
    <w:basedOn w:val="15"/>
    <w:link w:val="10"/>
    <w:semiHidden/>
    <w:qFormat/>
    <w:uiPriority w:val="99"/>
    <w:rPr>
      <w:rFonts w:ascii="Times New Roman" w:hAnsi="Times New Roman" w:eastAsia="宋体" w:cs="Times New Roman"/>
      <w:sz w:val="18"/>
      <w:szCs w:val="18"/>
    </w:rPr>
  </w:style>
  <w:style w:type="character" w:customStyle="1" w:styleId="25">
    <w:name w:val="批注主题 Char"/>
    <w:basedOn w:val="23"/>
    <w:link w:val="5"/>
    <w:semiHidden/>
    <w:qFormat/>
    <w:uiPriority w:val="99"/>
    <w:rPr>
      <w:b/>
      <w:bCs/>
    </w:rPr>
  </w:style>
  <w:style w:type="paragraph" w:customStyle="1" w:styleId="26">
    <w:name w:val="样式4"/>
    <w:basedOn w:val="1"/>
    <w:qFormat/>
    <w:uiPriority w:val="0"/>
    <w:pPr>
      <w:numPr>
        <w:ilvl w:val="3"/>
        <w:numId w:val="1"/>
      </w:numPr>
      <w:tabs>
        <w:tab w:val="left" w:pos="2328"/>
      </w:tabs>
    </w:pPr>
  </w:style>
  <w:style w:type="character" w:customStyle="1" w:styleId="27">
    <w:name w:val="页眉 Char"/>
    <w:basedOn w:val="15"/>
    <w:link w:val="14"/>
    <w:semiHidden/>
    <w:qFormat/>
    <w:uiPriority w:val="99"/>
    <w:rPr>
      <w:kern w:val="2"/>
      <w:sz w:val="18"/>
      <w:szCs w:val="18"/>
    </w:rPr>
  </w:style>
  <w:style w:type="character" w:customStyle="1" w:styleId="28">
    <w:name w:val="页脚 Char"/>
    <w:basedOn w:val="15"/>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196</Words>
  <Characters>1121</Characters>
  <Lines>9</Lines>
  <Paragraphs>2</Paragraphs>
  <TotalTime>0</TotalTime>
  <ScaleCrop>false</ScaleCrop>
  <LinksUpToDate>false</LinksUpToDate>
  <CharactersWithSpaces>1315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2020-07-14T04:06:00Z</dcterms:created>
  <dc:creator>魏炫</dc:creator>
  <cp:lastModifiedBy>Administrator</cp:lastModifiedBy>
  <dcterms:modified xsi:type="dcterms:W3CDTF">2020-12-16T08:29:40Z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